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23" w:rsidRDefault="005F0C55">
      <w:pPr>
        <w:spacing w:line="56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</w:p>
    <w:p w:rsidR="007E3123" w:rsidRDefault="005F0C55">
      <w:pPr>
        <w:spacing w:line="5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全区文化馆创作小戏小品作品申报表</w:t>
      </w:r>
    </w:p>
    <w:p w:rsidR="007E3123" w:rsidRDefault="005F0C55">
      <w:pPr>
        <w:spacing w:line="560" w:lineRule="atLeast"/>
        <w:jc w:val="center"/>
        <w:rPr>
          <w:sz w:val="36"/>
          <w:szCs w:val="36"/>
        </w:rPr>
      </w:pPr>
      <w:r>
        <w:rPr>
          <w:rFonts w:hint="eastAsia"/>
          <w:sz w:val="30"/>
          <w:szCs w:val="30"/>
        </w:rPr>
        <w:t>（该表于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前与作品资料报送至内蒙古自治区文化馆）</w:t>
      </w:r>
    </w:p>
    <w:tbl>
      <w:tblPr>
        <w:tblStyle w:val="a3"/>
        <w:tblW w:w="0" w:type="auto"/>
        <w:tblLook w:val="04A0"/>
      </w:tblPr>
      <w:tblGrid>
        <w:gridCol w:w="8522"/>
      </w:tblGrid>
      <w:tr w:rsidR="007E3123"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剧目名称：</w:t>
            </w:r>
          </w:p>
        </w:tc>
      </w:tr>
      <w:tr w:rsidR="007E3123"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申报单位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个人：</w:t>
            </w:r>
          </w:p>
        </w:tc>
      </w:tr>
      <w:tr w:rsidR="007E3123">
        <w:tc>
          <w:tcPr>
            <w:tcW w:w="8630" w:type="dxa"/>
          </w:tcPr>
          <w:p w:rsidR="007E3123" w:rsidRDefault="005F0C55">
            <w:pPr>
              <w:spacing w:line="560" w:lineRule="atLeast"/>
              <w:ind w:firstLine="562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类型：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小戏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小品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时长：</w:t>
            </w:r>
          </w:p>
        </w:tc>
      </w:tr>
      <w:tr w:rsidR="007E3123">
        <w:trPr>
          <w:trHeight w:val="1274"/>
        </w:trPr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剧种：</w:t>
            </w:r>
          </w:p>
          <w:p w:rsidR="007E3123" w:rsidRDefault="005F0C55">
            <w:pPr>
              <w:spacing w:line="560" w:lineRule="atLeast"/>
              <w:ind w:firstLine="562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戏曲：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（具体剧种）</w:t>
            </w:r>
          </w:p>
          <w:p w:rsidR="007E3123" w:rsidRDefault="005F0C55">
            <w:pPr>
              <w:spacing w:line="560" w:lineRule="atLeast"/>
              <w:ind w:firstLine="562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话剧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歌剧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音乐剧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木偶剧</w:t>
            </w:r>
            <w:r>
              <w:rPr>
                <w:rFonts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儿童剧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其他：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</w:p>
        </w:tc>
      </w:tr>
      <w:tr w:rsidR="007E3123" w:rsidTr="007C4CD6">
        <w:trPr>
          <w:trHeight w:val="2551"/>
        </w:trPr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主创人员简介（可增项）：</w:t>
            </w:r>
          </w:p>
          <w:p w:rsidR="007E3123" w:rsidRDefault="005F0C55">
            <w:pPr>
              <w:spacing w:line="560" w:lineRule="atLeast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编剧：</w:t>
            </w:r>
          </w:p>
          <w:p w:rsidR="007E3123" w:rsidRDefault="005F0C55">
            <w:pPr>
              <w:spacing w:line="560" w:lineRule="atLeast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导演：</w:t>
            </w:r>
          </w:p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3.</w:t>
            </w:r>
            <w:r>
              <w:rPr>
                <w:rFonts w:hint="eastAsia"/>
                <w:kern w:val="0"/>
                <w:sz w:val="28"/>
                <w:szCs w:val="28"/>
              </w:rPr>
              <w:t>主要演员：</w:t>
            </w:r>
          </w:p>
        </w:tc>
      </w:tr>
      <w:tr w:rsidR="007E3123">
        <w:trPr>
          <w:trHeight w:val="979"/>
        </w:trPr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作品故事简介：</w:t>
            </w:r>
          </w:p>
        </w:tc>
      </w:tr>
      <w:tr w:rsidR="007E3123">
        <w:trPr>
          <w:trHeight w:val="980"/>
        </w:trPr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联系人姓名、电话、地址：</w:t>
            </w:r>
          </w:p>
          <w:p w:rsidR="007E3123" w:rsidRDefault="007E3123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7E3123">
        <w:trPr>
          <w:trHeight w:val="1589"/>
        </w:trPr>
        <w:tc>
          <w:tcPr>
            <w:tcW w:w="8630" w:type="dxa"/>
          </w:tcPr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选送单位意见：</w:t>
            </w:r>
          </w:p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选送单位：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kern w:val="0"/>
                <w:sz w:val="28"/>
                <w:szCs w:val="28"/>
              </w:rPr>
              <w:t>（盖章）</w:t>
            </w:r>
          </w:p>
          <w:p w:rsidR="007E3123" w:rsidRDefault="005F0C55">
            <w:pPr>
              <w:spacing w:line="560" w:lineRule="atLeast"/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3123" w:rsidRDefault="005F0C55">
      <w:pPr>
        <w:spacing w:line="560" w:lineRule="atLeast"/>
        <w:ind w:firstLine="300"/>
        <w:rPr>
          <w:sz w:val="28"/>
          <w:szCs w:val="28"/>
        </w:rPr>
      </w:pPr>
      <w:r>
        <w:rPr>
          <w:rFonts w:hint="eastAsia"/>
          <w:sz w:val="28"/>
          <w:szCs w:val="28"/>
        </w:rPr>
        <w:t>注：①“选送单位意见”由选送文化馆统一填写。</w:t>
      </w:r>
    </w:p>
    <w:p w:rsidR="007E3123" w:rsidRDefault="005F0C55">
      <w:pPr>
        <w:spacing w:line="560" w:lineRule="atLeas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②表格可增页。</w:t>
      </w:r>
    </w:p>
    <w:p w:rsidR="007E3123" w:rsidRDefault="005F0C55">
      <w:pPr>
        <w:spacing w:line="5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7E3123" w:rsidRDefault="005F0C55">
      <w:pPr>
        <w:spacing w:line="560" w:lineRule="atLeast"/>
        <w:ind w:firstLine="300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全区文化馆小戏小品创作编导培训班报名回执</w:t>
      </w:r>
    </w:p>
    <w:p w:rsidR="007E3123" w:rsidRDefault="005F0C55">
      <w:pPr>
        <w:spacing w:line="5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盟市</w:t>
      </w:r>
      <w:r>
        <w:rPr>
          <w:rFonts w:hint="eastAsia"/>
          <w:sz w:val="28"/>
          <w:szCs w:val="28"/>
        </w:rPr>
        <w:t>文化（群艺）馆</w:t>
      </w:r>
      <w:r>
        <w:rPr>
          <w:rFonts w:hint="eastAsia"/>
          <w:sz w:val="28"/>
          <w:szCs w:val="28"/>
        </w:rPr>
        <w:t>：（盖章）</w:t>
      </w:r>
    </w:p>
    <w:tbl>
      <w:tblPr>
        <w:tblW w:w="8320" w:type="dxa"/>
        <w:tblInd w:w="93" w:type="dxa"/>
        <w:tblLook w:val="04A0"/>
      </w:tblPr>
      <w:tblGrid>
        <w:gridCol w:w="680"/>
        <w:gridCol w:w="1060"/>
        <w:gridCol w:w="720"/>
        <w:gridCol w:w="1460"/>
        <w:gridCol w:w="820"/>
        <w:gridCol w:w="1371"/>
        <w:gridCol w:w="1134"/>
        <w:gridCol w:w="1075"/>
      </w:tblGrid>
      <w:tr w:rsidR="007E3123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抵呼时间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23" w:rsidRDefault="005F0C55">
            <w:pPr>
              <w:spacing w:line="5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离呼时间</w:t>
            </w: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  <w:tr w:rsidR="007E3123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123" w:rsidRDefault="007E3123">
            <w:pPr>
              <w:spacing w:line="560" w:lineRule="atLeast"/>
              <w:jc w:val="center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23" w:rsidRDefault="007E3123">
            <w:pPr>
              <w:spacing w:line="560" w:lineRule="atLeast"/>
              <w:ind w:firstLine="300"/>
              <w:jc w:val="center"/>
              <w:rPr>
                <w:kern w:val="0"/>
              </w:rPr>
            </w:pPr>
          </w:p>
        </w:tc>
      </w:tr>
    </w:tbl>
    <w:p w:rsidR="007E3123" w:rsidRDefault="007E3123">
      <w:pPr>
        <w:spacing w:line="560" w:lineRule="atLeast"/>
        <w:ind w:firstLineChars="50" w:firstLine="160"/>
        <w:rPr>
          <w:rFonts w:ascii="黑体" w:eastAsia="黑体" w:hAnsi="黑体" w:cs="仿宋"/>
          <w:sz w:val="32"/>
          <w:szCs w:val="32"/>
        </w:rPr>
      </w:pPr>
    </w:p>
    <w:p w:rsidR="007E3123" w:rsidRDefault="007E3123">
      <w:pPr>
        <w:spacing w:line="560" w:lineRule="atLeas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7E3123" w:rsidRDefault="007E3123">
      <w:pPr>
        <w:spacing w:line="560" w:lineRule="atLeast"/>
      </w:pPr>
    </w:p>
    <w:p w:rsidR="007E3123" w:rsidRDefault="005F0C55">
      <w:pPr>
        <w:spacing w:line="560" w:lineRule="atLeast"/>
        <w:rPr>
          <w:rFonts w:asciiTheme="minorEastAsia" w:eastAsiaTheme="minorEastAsia" w:hAnsiTheme="minorEastAsia" w:cs="黑体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3</w:t>
      </w:r>
    </w:p>
    <w:p w:rsidR="007E3123" w:rsidRDefault="005F0C55">
      <w:pPr>
        <w:spacing w:line="560" w:lineRule="atLeast"/>
        <w:jc w:val="center"/>
        <w:rPr>
          <w:rFonts w:asciiTheme="majorEastAsia" w:eastAsiaTheme="majorEastAsia" w:hAnsiTheme="majorEastAsia" w:cs="方正小标宋简体"/>
          <w:b/>
          <w:bCs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全区</w:t>
      </w: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文化（群艺）馆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小戏小品创作编导</w:t>
      </w:r>
      <w:r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培训班</w:t>
      </w:r>
    </w:p>
    <w:p w:rsidR="007E3123" w:rsidRDefault="005F0C55">
      <w:pPr>
        <w:spacing w:line="560" w:lineRule="atLeast"/>
        <w:jc w:val="center"/>
        <w:rPr>
          <w:rFonts w:asciiTheme="majorEastAsia" w:eastAsiaTheme="majorEastAsia" w:hAnsiTheme="majorEastAsia" w:cs="方正小标宋简体"/>
          <w:b/>
          <w:bCs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bCs/>
          <w:spacing w:val="1"/>
          <w:sz w:val="36"/>
          <w:szCs w:val="36"/>
        </w:rPr>
        <w:t>乘车路线</w:t>
      </w:r>
    </w:p>
    <w:p w:rsidR="007E3123" w:rsidRDefault="007E3123">
      <w:pPr>
        <w:spacing w:line="560" w:lineRule="atLeast"/>
        <w:ind w:firstLineChars="200" w:firstLine="644"/>
        <w:rPr>
          <w:rFonts w:ascii="仿宋" w:eastAsia="仿宋" w:hAnsi="仿宋" w:cs="仿宋"/>
          <w:spacing w:val="1"/>
          <w:sz w:val="32"/>
          <w:szCs w:val="32"/>
        </w:rPr>
      </w:pP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酒店名称：</w:t>
      </w:r>
      <w:r>
        <w:rPr>
          <w:rFonts w:ascii="仿宋" w:eastAsia="仿宋" w:hAnsi="仿宋" w:cs="仿宋_GB2312" w:hint="eastAsia"/>
          <w:sz w:val="30"/>
          <w:szCs w:val="30"/>
        </w:rPr>
        <w:t>爱町堡大酒店</w:t>
      </w: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>
        <w:rPr>
          <w:rFonts w:ascii="仿宋" w:eastAsia="仿宋" w:hAnsi="仿宋" w:cs="仿宋_GB2312" w:hint="eastAsia"/>
          <w:sz w:val="30"/>
          <w:szCs w:val="30"/>
        </w:rPr>
        <w:t>呼和浩特市回民区成吉思汗大街回民区税务局旁</w:t>
      </w: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呼和浩特火车站→爱町堡大酒店：站前广场乘坐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路慧谷·上品下车，马路对面</w:t>
      </w:r>
      <w:r>
        <w:rPr>
          <w:rFonts w:ascii="仿宋" w:eastAsia="仿宋" w:hAnsi="仿宋" w:hint="eastAsia"/>
          <w:sz w:val="30"/>
          <w:szCs w:val="30"/>
        </w:rPr>
        <w:t>即是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呼和浩特火车东站→爱町堡大酒店：乘坐地铁一号线（伊利健康谷方向）至新华广场地铁站（</w:t>
      </w:r>
      <w:r>
        <w:rPr>
          <w:rFonts w:ascii="仿宋" w:eastAsia="仿宋" w:hAnsi="仿宋" w:hint="eastAsia"/>
          <w:sz w:val="30"/>
          <w:szCs w:val="30"/>
        </w:rPr>
        <w:t>c</w:t>
      </w:r>
      <w:r>
        <w:rPr>
          <w:rFonts w:ascii="仿宋" w:eastAsia="仿宋" w:hAnsi="仿宋" w:hint="eastAsia"/>
          <w:sz w:val="30"/>
          <w:szCs w:val="30"/>
        </w:rPr>
        <w:t>口出站），后至新华广场公交车站牌（慧谷·上品方向）乘坐</w:t>
      </w:r>
      <w:r>
        <w:rPr>
          <w:rFonts w:ascii="仿宋" w:eastAsia="仿宋" w:hAnsi="仿宋" w:hint="eastAsia"/>
          <w:sz w:val="30"/>
          <w:szCs w:val="30"/>
        </w:rPr>
        <w:t>60</w:t>
      </w:r>
      <w:r>
        <w:rPr>
          <w:rFonts w:ascii="仿宋" w:eastAsia="仿宋" w:hAnsi="仿宋" w:hint="eastAsia"/>
          <w:sz w:val="30"/>
          <w:szCs w:val="30"/>
        </w:rPr>
        <w:t>路公交车至慧谷·上品公交站，下车后步行</w:t>
      </w:r>
      <w:r>
        <w:rPr>
          <w:rFonts w:ascii="仿宋" w:eastAsia="仿宋" w:hAnsi="仿宋" w:hint="eastAsia"/>
          <w:sz w:val="30"/>
          <w:szCs w:val="30"/>
        </w:rPr>
        <w:t>377</w:t>
      </w:r>
      <w:r>
        <w:rPr>
          <w:rFonts w:ascii="仿宋" w:eastAsia="仿宋" w:hAnsi="仿宋" w:hint="eastAsia"/>
          <w:sz w:val="30"/>
          <w:szCs w:val="30"/>
        </w:rPr>
        <w:t>米到达爱町堡大酒店；</w:t>
      </w: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白塔机场→爱町堡大酒店：乘坐机场巴士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号线到呼和浩特火车站，到站前广场乘坐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路慧谷·上品下车，马路对面</w:t>
      </w:r>
      <w:r>
        <w:rPr>
          <w:rFonts w:ascii="仿宋" w:eastAsia="仿宋" w:hAnsi="仿宋" w:hint="eastAsia"/>
          <w:sz w:val="30"/>
          <w:szCs w:val="30"/>
        </w:rPr>
        <w:t>即是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E3123" w:rsidRDefault="005F0C55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酒店联系人：戚巍</w:t>
      </w:r>
      <w:r>
        <w:rPr>
          <w:rFonts w:ascii="仿宋" w:eastAsia="仿宋" w:hAnsi="仿宋" w:hint="eastAsia"/>
          <w:sz w:val="30"/>
          <w:szCs w:val="30"/>
        </w:rPr>
        <w:t xml:space="preserve">15034776296   </w:t>
      </w:r>
    </w:p>
    <w:p w:rsidR="007E3123" w:rsidRDefault="005F0C55">
      <w:pPr>
        <w:spacing w:line="560" w:lineRule="atLeas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酒店前台：</w:t>
      </w:r>
      <w:r>
        <w:rPr>
          <w:rFonts w:ascii="仿宋" w:eastAsia="仿宋" w:hAnsi="仿宋" w:cs="仿宋_GB2312" w:hint="eastAsia"/>
          <w:sz w:val="30"/>
          <w:szCs w:val="30"/>
        </w:rPr>
        <w:t>0471</w:t>
      </w:r>
      <w:r>
        <w:rPr>
          <w:rFonts w:ascii="仿宋" w:eastAsia="仿宋" w:hAnsi="仿宋" w:cs="仿宋_GB2312" w:hint="eastAsia"/>
          <w:sz w:val="30"/>
          <w:szCs w:val="30"/>
        </w:rPr>
        <w:t>—</w:t>
      </w:r>
      <w:r>
        <w:rPr>
          <w:rFonts w:ascii="仿宋" w:eastAsia="仿宋" w:hAnsi="仿宋" w:cs="仿宋_GB2312" w:hint="eastAsia"/>
          <w:sz w:val="30"/>
          <w:szCs w:val="30"/>
        </w:rPr>
        <w:t>4101777</w:t>
      </w:r>
    </w:p>
    <w:p w:rsidR="007E3123" w:rsidRDefault="007E3123">
      <w:pPr>
        <w:spacing w:line="560" w:lineRule="atLeast"/>
      </w:pPr>
    </w:p>
    <w:p w:rsidR="007E3123" w:rsidRDefault="007E312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E3123" w:rsidSect="007E3123">
      <w:pgSz w:w="11906" w:h="16838"/>
      <w:pgMar w:top="1440" w:right="1800" w:bottom="21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55" w:rsidRDefault="005F0C55" w:rsidP="007C4CD6">
      <w:r>
        <w:separator/>
      </w:r>
    </w:p>
  </w:endnote>
  <w:endnote w:type="continuationSeparator" w:id="1">
    <w:p w:rsidR="005F0C55" w:rsidRDefault="005F0C55" w:rsidP="007C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2A6B9755-6272-416B-851B-CF09A5CEA01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default"/>
    <w:sig w:usb0="800002BF" w:usb1="38CF7CFA" w:usb2="00000016" w:usb3="00000000" w:csb0="00040001" w:csb1="00000000"/>
    <w:embedRegular r:id="rId2" w:subsetted="1" w:fontKey="{776B98FC-2FE6-4EE1-BBAE-1406C1A180C6}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55" w:rsidRDefault="005F0C55" w:rsidP="007C4CD6">
      <w:r>
        <w:separator/>
      </w:r>
    </w:p>
  </w:footnote>
  <w:footnote w:type="continuationSeparator" w:id="1">
    <w:p w:rsidR="005F0C55" w:rsidRDefault="005F0C55" w:rsidP="007C4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yMzJkOGNiMDEyZDQzM2FkNGM4ODJmZGE4NDczMDMifQ=="/>
  </w:docVars>
  <w:rsids>
    <w:rsidRoot w:val="DD6BCCCA"/>
    <w:rsid w:val="DD6BCCCA"/>
    <w:rsid w:val="005F0C55"/>
    <w:rsid w:val="007C4CD6"/>
    <w:rsid w:val="007E3123"/>
    <w:rsid w:val="27EB024D"/>
    <w:rsid w:val="33325E0D"/>
    <w:rsid w:val="6B3218ED"/>
    <w:rsid w:val="79EC036F"/>
    <w:rsid w:val="7B7C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312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C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CD6"/>
    <w:rPr>
      <w:kern w:val="2"/>
      <w:sz w:val="18"/>
      <w:szCs w:val="18"/>
    </w:rPr>
  </w:style>
  <w:style w:type="paragraph" w:styleId="a5">
    <w:name w:val="footer"/>
    <w:basedOn w:val="a"/>
    <w:link w:val="Char0"/>
    <w:rsid w:val="007C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4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2024-08-14T01:38:00Z</cp:lastPrinted>
  <dcterms:created xsi:type="dcterms:W3CDTF">2024-08-09T16:54:00Z</dcterms:created>
  <dcterms:modified xsi:type="dcterms:W3CDTF">2024-08-27T01:37:00Z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4C56C3B39FE34674B976C4F5E2E9A5FA_13</vt:lpwstr>
  </property>
</Properties>
</file>